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B2323">
        <w:rPr>
          <w:rFonts w:ascii="Arial" w:hAnsi="Arial" w:cs="Arial"/>
          <w:b/>
          <w:sz w:val="32"/>
          <w:szCs w:val="32"/>
        </w:rPr>
        <w:t>DELEGATED TO CABINET MEMBERS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rsidTr="00E97024">
        <w:tc>
          <w:tcPr>
            <w:tcW w:w="3715"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rsidR="00B87695" w:rsidRDefault="003F315D" w:rsidP="00960744">
            <w:pPr>
              <w:rPr>
                <w:rFonts w:ascii="Arial" w:hAnsi="Arial" w:cs="Arial"/>
              </w:rPr>
            </w:pPr>
            <w:r>
              <w:rPr>
                <w:rFonts w:ascii="Arial" w:hAnsi="Arial" w:cs="Arial"/>
              </w:rPr>
              <w:t xml:space="preserve">St </w:t>
            </w:r>
            <w:proofErr w:type="spellStart"/>
            <w:r>
              <w:rPr>
                <w:rFonts w:ascii="Arial" w:hAnsi="Arial" w:cs="Arial"/>
              </w:rPr>
              <w:t>Aldate’s</w:t>
            </w:r>
            <w:proofErr w:type="spellEnd"/>
            <w:r>
              <w:rPr>
                <w:rFonts w:ascii="Arial" w:hAnsi="Arial" w:cs="Arial"/>
              </w:rPr>
              <w:t xml:space="preserve"> Chambers Works</w:t>
            </w:r>
          </w:p>
          <w:p w:rsidR="000B2323" w:rsidRPr="00A96C08" w:rsidRDefault="000B2323" w:rsidP="00960744">
            <w:pPr>
              <w:rPr>
                <w:rFonts w:ascii="Arial" w:hAnsi="Arial" w:cs="Arial"/>
              </w:rPr>
            </w:pPr>
          </w:p>
        </w:tc>
      </w:tr>
      <w:tr w:rsidR="006F6326" w:rsidTr="00E97024">
        <w:tc>
          <w:tcPr>
            <w:tcW w:w="3715"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rsidR="00263039" w:rsidRPr="00A96C08" w:rsidRDefault="00FF7AFB" w:rsidP="008A22C6">
            <w:pPr>
              <w:rPr>
                <w:rFonts w:ascii="Arial" w:hAnsi="Arial" w:cs="Arial"/>
              </w:rPr>
            </w:pPr>
            <w:r>
              <w:rPr>
                <w:rFonts w:ascii="Arial" w:hAnsi="Arial" w:cs="Arial"/>
              </w:rPr>
              <w:t>9 March 2022</w:t>
            </w:r>
          </w:p>
        </w:tc>
      </w:tr>
      <w:tr w:rsidR="00854133" w:rsidTr="00E97024">
        <w:tc>
          <w:tcPr>
            <w:tcW w:w="3715" w:type="dxa"/>
          </w:tcPr>
          <w:p w:rsidR="00854133" w:rsidRPr="00854133" w:rsidRDefault="00854133" w:rsidP="00043217">
            <w:pPr>
              <w:spacing w:before="120" w:after="120"/>
              <w:rPr>
                <w:rFonts w:ascii="Arial" w:hAnsi="Arial" w:cs="Arial"/>
              </w:rPr>
            </w:pPr>
            <w:r>
              <w:rPr>
                <w:rFonts w:ascii="Arial" w:hAnsi="Arial" w:cs="Arial"/>
                <w:b/>
              </w:rPr>
              <w:t>Source of delegation:</w:t>
            </w:r>
            <w:r>
              <w:rPr>
                <w:rFonts w:ascii="Arial" w:hAnsi="Arial" w:cs="Arial"/>
              </w:rPr>
              <w:t xml:space="preserve"> </w:t>
            </w:r>
          </w:p>
        </w:tc>
        <w:tc>
          <w:tcPr>
            <w:tcW w:w="6209" w:type="dxa"/>
          </w:tcPr>
          <w:p w:rsidR="00E97024" w:rsidRDefault="00043217" w:rsidP="00E97024">
            <w:pPr>
              <w:rPr>
                <w:rFonts w:ascii="Arial" w:hAnsi="Arial" w:cs="Arial"/>
              </w:rPr>
            </w:pPr>
            <w:r>
              <w:rPr>
                <w:rFonts w:ascii="Arial" w:hAnsi="Arial" w:cs="Arial"/>
              </w:rPr>
              <w:t>Part 4.6 of the Constitution: the Leader may delegate executive responsibilities to a single Cabinet Member with or without consultation with officers or other Cabinet Member</w:t>
            </w:r>
            <w:r w:rsidR="00FF7AFB">
              <w:rPr>
                <w:rFonts w:ascii="Arial" w:hAnsi="Arial" w:cs="Arial"/>
              </w:rPr>
              <w:t>s.  The Leader agreed on 2 February</w:t>
            </w:r>
            <w:r>
              <w:rPr>
                <w:rFonts w:ascii="Arial" w:hAnsi="Arial" w:cs="Arial"/>
              </w:rPr>
              <w:t xml:space="preserve"> 2022 to delegate </w:t>
            </w:r>
            <w:r w:rsidR="00FF7AFB">
              <w:rPr>
                <w:rFonts w:ascii="Arial" w:hAnsi="Arial" w:cs="Arial"/>
              </w:rPr>
              <w:t>the decision to the Deputy Leader (Statutory) – Finance and Asset Management</w:t>
            </w:r>
            <w:r w:rsidR="002D43B1">
              <w:rPr>
                <w:rFonts w:ascii="Arial" w:hAnsi="Arial" w:cs="Arial"/>
              </w:rPr>
              <w:t>.</w:t>
            </w:r>
          </w:p>
          <w:p w:rsidR="002D43B1" w:rsidRPr="00E20A54" w:rsidRDefault="002D43B1" w:rsidP="00E97024">
            <w:pPr>
              <w:rPr>
                <w:rFonts w:ascii="Arial" w:hAnsi="Arial" w:cs="Arial"/>
              </w:rPr>
            </w:pPr>
          </w:p>
        </w:tc>
        <w:bookmarkStart w:id="0" w:name="_GoBack"/>
        <w:bookmarkEnd w:id="0"/>
      </w:tr>
      <w:tr w:rsidR="00B87695" w:rsidTr="00E97024">
        <w:tc>
          <w:tcPr>
            <w:tcW w:w="3715" w:type="dxa"/>
          </w:tcPr>
          <w:p w:rsidR="003B1236" w:rsidRPr="00B87695" w:rsidRDefault="00854133" w:rsidP="00043217">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rsidR="00FF7AFB" w:rsidRDefault="00FF7AFB" w:rsidP="00FF7AFB">
            <w:pPr>
              <w:pStyle w:val="ListParagraph"/>
              <w:numPr>
                <w:ilvl w:val="0"/>
                <w:numId w:val="8"/>
              </w:numPr>
              <w:ind w:left="459" w:hanging="459"/>
              <w:rPr>
                <w:rFonts w:ascii="Arial" w:hAnsi="Arial" w:cs="Arial"/>
              </w:rPr>
            </w:pPr>
            <w:r>
              <w:rPr>
                <w:rFonts w:ascii="Arial" w:hAnsi="Arial" w:cs="Arial"/>
              </w:rPr>
              <w:t>To a</w:t>
            </w:r>
            <w:r w:rsidRPr="00FF7AFB">
              <w:rPr>
                <w:rFonts w:ascii="Arial" w:hAnsi="Arial" w:cs="Arial"/>
              </w:rPr>
              <w:t>pprove the drawdown of the first phase of £858k from the £</w:t>
            </w:r>
            <w:r>
              <w:rPr>
                <w:rFonts w:ascii="Arial" w:hAnsi="Arial" w:cs="Arial"/>
              </w:rPr>
              <w:t>1m within the capital programme;</w:t>
            </w:r>
          </w:p>
          <w:p w:rsidR="00FF7AFB" w:rsidRDefault="00FF7AFB" w:rsidP="00FF7AFB">
            <w:pPr>
              <w:pStyle w:val="ListParagraph"/>
              <w:ind w:left="459" w:hanging="459"/>
              <w:rPr>
                <w:rFonts w:ascii="Arial" w:hAnsi="Arial" w:cs="Arial"/>
              </w:rPr>
            </w:pPr>
          </w:p>
          <w:p w:rsidR="00FF7AFB" w:rsidRDefault="00FF7AFB" w:rsidP="00FF7AFB">
            <w:pPr>
              <w:pStyle w:val="ListParagraph"/>
              <w:numPr>
                <w:ilvl w:val="0"/>
                <w:numId w:val="8"/>
              </w:numPr>
              <w:ind w:left="459" w:hanging="459"/>
              <w:rPr>
                <w:rFonts w:ascii="Arial" w:hAnsi="Arial" w:cs="Arial"/>
              </w:rPr>
            </w:pPr>
            <w:r>
              <w:rPr>
                <w:rFonts w:ascii="Arial" w:hAnsi="Arial" w:cs="Arial"/>
              </w:rPr>
              <w:t>To d</w:t>
            </w:r>
            <w:r w:rsidRPr="00FF7AFB">
              <w:rPr>
                <w:rFonts w:ascii="Arial" w:hAnsi="Arial" w:cs="Arial"/>
              </w:rPr>
              <w:t xml:space="preserve">elegate to the Director of Development in consultation with the Cabinet Member for Finance and Asset Management and the Head of Law and Governance, and Head of Financial Services, the authority to enter into all appropriate contracts to implement the recommended changes to St </w:t>
            </w:r>
            <w:proofErr w:type="spellStart"/>
            <w:r w:rsidRPr="00FF7AFB">
              <w:rPr>
                <w:rFonts w:ascii="Arial" w:hAnsi="Arial" w:cs="Arial"/>
              </w:rPr>
              <w:t>Aldate</w:t>
            </w:r>
            <w:r w:rsidR="00030A24">
              <w:rPr>
                <w:rFonts w:ascii="Arial" w:hAnsi="Arial" w:cs="Arial"/>
              </w:rPr>
              <w:t>’</w:t>
            </w:r>
            <w:r w:rsidRPr="00FF7AFB">
              <w:rPr>
                <w:rFonts w:ascii="Arial" w:hAnsi="Arial" w:cs="Arial"/>
              </w:rPr>
              <w:t>s</w:t>
            </w:r>
            <w:proofErr w:type="spellEnd"/>
            <w:r w:rsidRPr="00FF7AFB">
              <w:rPr>
                <w:rFonts w:ascii="Arial" w:hAnsi="Arial" w:cs="Arial"/>
              </w:rPr>
              <w:t xml:space="preserve"> Chambers and associated works </w:t>
            </w:r>
            <w:r>
              <w:rPr>
                <w:rFonts w:ascii="Arial" w:hAnsi="Arial" w:cs="Arial"/>
              </w:rPr>
              <w:t>to the Town Hall;</w:t>
            </w:r>
          </w:p>
          <w:p w:rsidR="00FF7AFB" w:rsidRPr="00FF7AFB" w:rsidRDefault="00FF7AFB" w:rsidP="00FF7AFB">
            <w:pPr>
              <w:ind w:left="459" w:hanging="459"/>
              <w:rPr>
                <w:rFonts w:ascii="Arial" w:hAnsi="Arial" w:cs="Arial"/>
              </w:rPr>
            </w:pPr>
          </w:p>
          <w:p w:rsidR="002D43B1" w:rsidRDefault="00FF7AFB" w:rsidP="00FF7AFB">
            <w:pPr>
              <w:pStyle w:val="ListParagraph"/>
              <w:numPr>
                <w:ilvl w:val="0"/>
                <w:numId w:val="8"/>
              </w:numPr>
              <w:ind w:left="459" w:hanging="459"/>
              <w:rPr>
                <w:rFonts w:ascii="Arial" w:hAnsi="Arial" w:cs="Arial"/>
              </w:rPr>
            </w:pPr>
            <w:r>
              <w:rPr>
                <w:rFonts w:ascii="Arial" w:hAnsi="Arial" w:cs="Arial"/>
              </w:rPr>
              <w:t>To d</w:t>
            </w:r>
            <w:r w:rsidRPr="00FF7AFB">
              <w:rPr>
                <w:rFonts w:ascii="Arial" w:hAnsi="Arial" w:cs="Arial"/>
              </w:rPr>
              <w:t xml:space="preserve">elegate authority to the Director of Development, in consultation with the Council’s Section 151 Officer, the Head of Law and Governance and Cabinet member for Finance &amp; Asset Management to enter into lease(s) agreement(s) for the letting of two floors within St </w:t>
            </w:r>
            <w:proofErr w:type="spellStart"/>
            <w:r w:rsidRPr="00FF7AFB">
              <w:rPr>
                <w:rFonts w:ascii="Arial" w:hAnsi="Arial" w:cs="Arial"/>
              </w:rPr>
              <w:t>Aldate</w:t>
            </w:r>
            <w:r w:rsidR="00030A24">
              <w:rPr>
                <w:rFonts w:ascii="Arial" w:hAnsi="Arial" w:cs="Arial"/>
              </w:rPr>
              <w:t>’</w:t>
            </w:r>
            <w:r w:rsidRPr="00FF7AFB">
              <w:rPr>
                <w:rFonts w:ascii="Arial" w:hAnsi="Arial" w:cs="Arial"/>
              </w:rPr>
              <w:t>s</w:t>
            </w:r>
            <w:proofErr w:type="spellEnd"/>
            <w:r w:rsidRPr="00FF7AFB">
              <w:rPr>
                <w:rFonts w:ascii="Arial" w:hAnsi="Arial" w:cs="Arial"/>
              </w:rPr>
              <w:t xml:space="preserve"> Chambers.</w:t>
            </w:r>
          </w:p>
          <w:p w:rsidR="00FF7AFB" w:rsidRPr="00FF7AFB" w:rsidRDefault="00FF7AFB" w:rsidP="00FF7AFB">
            <w:pPr>
              <w:rPr>
                <w:rFonts w:ascii="Arial" w:hAnsi="Arial" w:cs="Arial"/>
              </w:rPr>
            </w:pPr>
          </w:p>
        </w:tc>
      </w:tr>
      <w:tr w:rsidR="00373F5D" w:rsidTr="00E97024">
        <w:tc>
          <w:tcPr>
            <w:tcW w:w="3715" w:type="dxa"/>
          </w:tcPr>
          <w:p w:rsidR="00373F5D" w:rsidRPr="00373F5D" w:rsidRDefault="00373F5D" w:rsidP="002D43B1">
            <w:pPr>
              <w:spacing w:before="120" w:after="120"/>
              <w:rPr>
                <w:rFonts w:ascii="Arial" w:hAnsi="Arial" w:cs="Arial"/>
              </w:rPr>
            </w:pPr>
            <w:r>
              <w:rPr>
                <w:rFonts w:ascii="Arial" w:hAnsi="Arial" w:cs="Arial"/>
                <w:b/>
              </w:rPr>
              <w:t xml:space="preserve">Purpose: </w:t>
            </w:r>
          </w:p>
        </w:tc>
        <w:tc>
          <w:tcPr>
            <w:tcW w:w="6209" w:type="dxa"/>
          </w:tcPr>
          <w:p w:rsidR="002D43B1" w:rsidRDefault="00AD5A91" w:rsidP="00FF7AFB">
            <w:pPr>
              <w:rPr>
                <w:rFonts w:ascii="Arial" w:eastAsia="Calibri" w:hAnsi="Arial" w:cs="Arial"/>
              </w:rPr>
            </w:pPr>
            <w:r>
              <w:rPr>
                <w:rFonts w:ascii="Arial" w:eastAsia="Calibri" w:hAnsi="Arial" w:cs="Arial"/>
              </w:rPr>
              <w:t xml:space="preserve">To enable </w:t>
            </w:r>
            <w:r w:rsidRPr="00AD5A91">
              <w:rPr>
                <w:rFonts w:ascii="Arial" w:eastAsia="Calibri" w:hAnsi="Arial" w:cs="Arial"/>
              </w:rPr>
              <w:t>construction works to re-profile the office space at S</w:t>
            </w:r>
            <w:r w:rsidR="00030A24">
              <w:rPr>
                <w:rFonts w:ascii="Arial" w:eastAsia="Calibri" w:hAnsi="Arial" w:cs="Arial"/>
              </w:rPr>
              <w:t xml:space="preserve">t </w:t>
            </w:r>
            <w:proofErr w:type="spellStart"/>
            <w:r w:rsidRPr="00AD5A91">
              <w:rPr>
                <w:rFonts w:ascii="Arial" w:eastAsia="Calibri" w:hAnsi="Arial" w:cs="Arial"/>
              </w:rPr>
              <w:t>A</w:t>
            </w:r>
            <w:r w:rsidR="00030A24">
              <w:rPr>
                <w:rFonts w:ascii="Arial" w:eastAsia="Calibri" w:hAnsi="Arial" w:cs="Arial"/>
              </w:rPr>
              <w:t>ldate’s</w:t>
            </w:r>
            <w:proofErr w:type="spellEnd"/>
            <w:r w:rsidR="00030A24">
              <w:rPr>
                <w:rFonts w:ascii="Arial" w:eastAsia="Calibri" w:hAnsi="Arial" w:cs="Arial"/>
              </w:rPr>
              <w:t xml:space="preserve"> </w:t>
            </w:r>
            <w:r w:rsidRPr="00AD5A91">
              <w:rPr>
                <w:rFonts w:ascii="Arial" w:eastAsia="Calibri" w:hAnsi="Arial" w:cs="Arial"/>
              </w:rPr>
              <w:t>C</w:t>
            </w:r>
            <w:r w:rsidR="00030A24">
              <w:rPr>
                <w:rFonts w:ascii="Arial" w:eastAsia="Calibri" w:hAnsi="Arial" w:cs="Arial"/>
              </w:rPr>
              <w:t>hambers (SAC)</w:t>
            </w:r>
            <w:r w:rsidRPr="00AD5A91">
              <w:rPr>
                <w:rFonts w:ascii="Arial" w:eastAsia="Calibri" w:hAnsi="Arial" w:cs="Arial"/>
              </w:rPr>
              <w:t xml:space="preserve"> </w:t>
            </w:r>
            <w:r>
              <w:rPr>
                <w:rFonts w:ascii="Arial" w:eastAsia="Calibri" w:hAnsi="Arial" w:cs="Arial"/>
              </w:rPr>
              <w:t xml:space="preserve">so as to be able </w:t>
            </w:r>
            <w:r w:rsidRPr="00AD5A91">
              <w:rPr>
                <w:rFonts w:ascii="Arial" w:eastAsia="Calibri" w:hAnsi="Arial" w:cs="Arial"/>
              </w:rPr>
              <w:t>to consolidate the City</w:t>
            </w:r>
            <w:r>
              <w:rPr>
                <w:rFonts w:ascii="Arial" w:eastAsia="Calibri" w:hAnsi="Arial" w:cs="Arial"/>
              </w:rPr>
              <w:t xml:space="preserve"> Council office requirement.  This will allow</w:t>
            </w:r>
            <w:r w:rsidRPr="00AD5A91">
              <w:rPr>
                <w:rFonts w:ascii="Arial" w:eastAsia="Calibri" w:hAnsi="Arial" w:cs="Arial"/>
              </w:rPr>
              <w:t xml:space="preserve"> the subsequent letting of the remaining two floors of SAC, to both be undertaken within 2022/23.</w:t>
            </w:r>
          </w:p>
          <w:p w:rsidR="00AD5A91" w:rsidRPr="00AD5A91" w:rsidRDefault="00AD5A91" w:rsidP="00FF7AFB">
            <w:pPr>
              <w:rPr>
                <w:rFonts w:ascii="Arial" w:hAnsi="Arial" w:cs="Arial"/>
              </w:rPr>
            </w:pPr>
          </w:p>
        </w:tc>
      </w:tr>
      <w:tr w:rsidR="00DC2E8D" w:rsidTr="00E97024">
        <w:tc>
          <w:tcPr>
            <w:tcW w:w="3715" w:type="dxa"/>
          </w:tcPr>
          <w:p w:rsidR="00DC2E8D" w:rsidRPr="008E4629" w:rsidRDefault="008E4629" w:rsidP="002D43B1">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rsidR="002D43B1" w:rsidRDefault="00AD5A91" w:rsidP="00C93CBD">
            <w:pPr>
              <w:rPr>
                <w:rFonts w:ascii="Arial" w:eastAsia="Calibri" w:hAnsi="Arial" w:cs="Arial"/>
              </w:rPr>
            </w:pPr>
            <w:r>
              <w:rPr>
                <w:rFonts w:ascii="Arial" w:eastAsia="Calibri" w:hAnsi="Arial" w:cs="Arial"/>
              </w:rPr>
              <w:t xml:space="preserve">Renting 2 floors of St </w:t>
            </w:r>
            <w:proofErr w:type="spellStart"/>
            <w:r>
              <w:rPr>
                <w:rFonts w:ascii="Arial" w:eastAsia="Calibri" w:hAnsi="Arial" w:cs="Arial"/>
              </w:rPr>
              <w:t>Aldate’s</w:t>
            </w:r>
            <w:proofErr w:type="spellEnd"/>
            <w:r>
              <w:rPr>
                <w:rFonts w:ascii="Arial" w:eastAsia="Calibri" w:hAnsi="Arial" w:cs="Arial"/>
              </w:rPr>
              <w:t xml:space="preserve"> Chambers</w:t>
            </w:r>
            <w:r w:rsidRPr="00C93CBD">
              <w:rPr>
                <w:rFonts w:ascii="Arial" w:eastAsia="Calibri" w:hAnsi="Arial" w:cs="Arial"/>
              </w:rPr>
              <w:t xml:space="preserve"> will a) bring in income into the Council to support the delivery of services, b) reduce costs associated with operating two floors of SAC and c) ensure the maximum use of the office footprint at SAC and therefore maximise footfall in the city centre to support local businesses.</w:t>
            </w:r>
          </w:p>
          <w:p w:rsidR="00AD5A91" w:rsidRPr="002D43B1" w:rsidRDefault="00AD5A91" w:rsidP="00C93CBD">
            <w:pPr>
              <w:rPr>
                <w:rFonts w:ascii="Arial" w:hAnsi="Arial" w:cs="Arial"/>
              </w:rPr>
            </w:pPr>
          </w:p>
        </w:tc>
      </w:tr>
      <w:tr w:rsidR="00B87695" w:rsidTr="00E97024">
        <w:tc>
          <w:tcPr>
            <w:tcW w:w="3715" w:type="dxa"/>
          </w:tcPr>
          <w:p w:rsidR="00B87695" w:rsidRPr="00B87695" w:rsidRDefault="00B87695" w:rsidP="002D43B1">
            <w:pPr>
              <w:spacing w:before="120" w:after="120"/>
              <w:rPr>
                <w:rFonts w:ascii="Arial" w:hAnsi="Arial" w:cs="Arial"/>
              </w:rPr>
            </w:pPr>
            <w:r w:rsidRPr="00B87695">
              <w:rPr>
                <w:rFonts w:ascii="Arial" w:hAnsi="Arial" w:cs="Arial"/>
                <w:b/>
              </w:rPr>
              <w:t xml:space="preserve">Decision made by: </w:t>
            </w:r>
          </w:p>
        </w:tc>
        <w:tc>
          <w:tcPr>
            <w:tcW w:w="6209" w:type="dxa"/>
          </w:tcPr>
          <w:p w:rsidR="00E97024" w:rsidRDefault="002D43B1" w:rsidP="008A22C6">
            <w:pPr>
              <w:rPr>
                <w:rFonts w:ascii="Arial" w:hAnsi="Arial" w:cs="Arial"/>
              </w:rPr>
            </w:pPr>
            <w:r>
              <w:rPr>
                <w:rFonts w:ascii="Arial" w:hAnsi="Arial" w:cs="Arial"/>
              </w:rPr>
              <w:t xml:space="preserve">Councillor </w:t>
            </w:r>
            <w:r w:rsidR="00C93CBD">
              <w:rPr>
                <w:rFonts w:ascii="Arial" w:hAnsi="Arial" w:cs="Arial"/>
              </w:rPr>
              <w:t>Ed Turner, Deputy Leader (Statutory) – Finance and Asset Management</w:t>
            </w:r>
          </w:p>
          <w:p w:rsidR="002D43B1" w:rsidRPr="00A96C08" w:rsidRDefault="002D43B1" w:rsidP="008A22C6">
            <w:pPr>
              <w:rPr>
                <w:rFonts w:ascii="Arial" w:hAnsi="Arial" w:cs="Arial"/>
              </w:rPr>
            </w:pPr>
          </w:p>
        </w:tc>
      </w:tr>
      <w:tr w:rsidR="006F6326" w:rsidTr="00E97024">
        <w:tc>
          <w:tcPr>
            <w:tcW w:w="3715" w:type="dxa"/>
          </w:tcPr>
          <w:p w:rsidR="006F6326" w:rsidRDefault="006F6326" w:rsidP="008D37FD">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rsidR="00263039" w:rsidRDefault="00030A24" w:rsidP="00960744">
            <w:pPr>
              <w:rPr>
                <w:rFonts w:ascii="Arial" w:hAnsi="Arial" w:cs="Arial"/>
              </w:rPr>
            </w:pPr>
            <w:r>
              <w:rPr>
                <w:rFonts w:ascii="Arial" w:hAnsi="Arial" w:cs="Arial"/>
              </w:rPr>
              <w:t xml:space="preserve">The option to not undertake the works was rejected as it would not allow delivery of the objectives to bring in </w:t>
            </w:r>
            <w:r>
              <w:rPr>
                <w:rFonts w:ascii="Arial" w:hAnsi="Arial" w:cs="Arial"/>
              </w:rPr>
              <w:lastRenderedPageBreak/>
              <w:t xml:space="preserve">additional income to the Council, reduce operating costs, and ensure maximum use of the office footprint at St </w:t>
            </w:r>
            <w:proofErr w:type="spellStart"/>
            <w:r>
              <w:rPr>
                <w:rFonts w:ascii="Arial" w:hAnsi="Arial" w:cs="Arial"/>
              </w:rPr>
              <w:t>Aldate’s</w:t>
            </w:r>
            <w:proofErr w:type="spellEnd"/>
            <w:r>
              <w:rPr>
                <w:rFonts w:ascii="Arial" w:hAnsi="Arial" w:cs="Arial"/>
              </w:rPr>
              <w:t xml:space="preserve"> Chambers.</w:t>
            </w:r>
          </w:p>
          <w:p w:rsidR="00135ADF" w:rsidRPr="00A96C08" w:rsidRDefault="00135ADF" w:rsidP="00960744">
            <w:pPr>
              <w:rPr>
                <w:rFonts w:ascii="Arial" w:hAnsi="Arial" w:cs="Arial"/>
              </w:rPr>
            </w:pPr>
          </w:p>
        </w:tc>
      </w:tr>
      <w:tr w:rsidR="006F6326" w:rsidTr="00E97024">
        <w:trPr>
          <w:trHeight w:val="1018"/>
        </w:trPr>
        <w:tc>
          <w:tcPr>
            <w:tcW w:w="3715" w:type="dxa"/>
          </w:tcPr>
          <w:p w:rsidR="00C678ED" w:rsidRPr="00C678ED" w:rsidRDefault="006F6326" w:rsidP="00135ADF">
            <w:pPr>
              <w:spacing w:before="120"/>
              <w:rPr>
                <w:rFonts w:ascii="Arial" w:hAnsi="Arial" w:cs="Arial"/>
              </w:rPr>
            </w:pPr>
            <w:r w:rsidRPr="00335A9B">
              <w:rPr>
                <w:rFonts w:ascii="Arial" w:hAnsi="Arial" w:cs="Arial"/>
                <w:b/>
              </w:rPr>
              <w:lastRenderedPageBreak/>
              <w:t>Documents considered</w:t>
            </w:r>
            <w:r w:rsidR="00AC5899">
              <w:rPr>
                <w:rFonts w:ascii="Arial" w:hAnsi="Arial" w:cs="Arial"/>
                <w:b/>
              </w:rPr>
              <w:t>:</w:t>
            </w:r>
            <w:r w:rsidRPr="006F6326">
              <w:rPr>
                <w:rFonts w:ascii="Arial" w:hAnsi="Arial" w:cs="Arial"/>
                <w:i/>
              </w:rPr>
              <w:t xml:space="preserve"> </w:t>
            </w:r>
          </w:p>
        </w:tc>
        <w:tc>
          <w:tcPr>
            <w:tcW w:w="6209" w:type="dxa"/>
          </w:tcPr>
          <w:p w:rsidR="006F6326" w:rsidRPr="00A96C08" w:rsidRDefault="00135ADF" w:rsidP="008A22C6">
            <w:pPr>
              <w:rPr>
                <w:rFonts w:ascii="Arial" w:hAnsi="Arial" w:cs="Arial"/>
              </w:rPr>
            </w:pPr>
            <w:r>
              <w:rPr>
                <w:rFonts w:ascii="Arial" w:hAnsi="Arial" w:cs="Arial"/>
              </w:rPr>
              <w:t xml:space="preserve">Report of the </w:t>
            </w:r>
            <w:r w:rsidR="00C93CBD">
              <w:rPr>
                <w:rFonts w:ascii="Arial" w:hAnsi="Arial" w:cs="Arial"/>
              </w:rPr>
              <w:t>Executive Director (Development) dated 1 March 2022.</w:t>
            </w:r>
          </w:p>
        </w:tc>
      </w:tr>
      <w:tr w:rsidR="006F6326" w:rsidTr="00E97024">
        <w:tc>
          <w:tcPr>
            <w:tcW w:w="3715" w:type="dxa"/>
          </w:tcPr>
          <w:p w:rsidR="003505E0" w:rsidRDefault="003505E0" w:rsidP="00135ADF">
            <w:pPr>
              <w:spacing w:before="120" w:after="120"/>
              <w:rPr>
                <w:rFonts w:ascii="Arial" w:hAnsi="Arial" w:cs="Arial"/>
                <w:b/>
              </w:rPr>
            </w:pPr>
            <w:r>
              <w:rPr>
                <w:rFonts w:ascii="Arial" w:hAnsi="Arial" w:cs="Arial"/>
                <w:b/>
              </w:rPr>
              <w:t>Key or Not Key</w:t>
            </w:r>
            <w:r w:rsidR="00AC5899">
              <w:rPr>
                <w:rFonts w:ascii="Arial" w:hAnsi="Arial" w:cs="Arial"/>
                <w:b/>
              </w:rPr>
              <w:t>:</w:t>
            </w:r>
          </w:p>
        </w:tc>
        <w:tc>
          <w:tcPr>
            <w:tcW w:w="6209" w:type="dxa"/>
          </w:tcPr>
          <w:p w:rsidR="006F6326" w:rsidRPr="00A96C08" w:rsidRDefault="00135ADF" w:rsidP="008A22C6">
            <w:pPr>
              <w:rPr>
                <w:rFonts w:ascii="Arial" w:hAnsi="Arial" w:cs="Arial"/>
              </w:rPr>
            </w:pPr>
            <w:r>
              <w:rPr>
                <w:rFonts w:ascii="Arial" w:hAnsi="Arial" w:cs="Arial"/>
              </w:rPr>
              <w:t>Key</w:t>
            </w:r>
          </w:p>
        </w:tc>
      </w:tr>
      <w:tr w:rsidR="006F6326" w:rsidTr="00E97024">
        <w:tc>
          <w:tcPr>
            <w:tcW w:w="3715" w:type="dxa"/>
          </w:tcPr>
          <w:p w:rsidR="006F6326" w:rsidRPr="008E4629" w:rsidRDefault="006F6326" w:rsidP="00135ADF">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rsidR="006F6326" w:rsidRPr="00A96C08" w:rsidRDefault="00135ADF" w:rsidP="008A22C6">
            <w:pPr>
              <w:rPr>
                <w:rFonts w:ascii="Arial" w:hAnsi="Arial" w:cs="Arial"/>
              </w:rPr>
            </w:pPr>
            <w:r>
              <w:rPr>
                <w:rFonts w:ascii="Arial" w:hAnsi="Arial" w:cs="Arial"/>
              </w:rPr>
              <w:t>None</w:t>
            </w:r>
          </w:p>
        </w:tc>
      </w:tr>
      <w:tr w:rsidR="006F6326" w:rsidTr="00E97024">
        <w:tc>
          <w:tcPr>
            <w:tcW w:w="3715" w:type="dxa"/>
          </w:tcPr>
          <w:p w:rsidR="006F6326" w:rsidRPr="006F6326" w:rsidRDefault="006F6326" w:rsidP="00135ADF">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rsidR="006F6326" w:rsidRPr="00A96C08" w:rsidRDefault="00135ADF" w:rsidP="008A22C6">
            <w:pPr>
              <w:rPr>
                <w:rFonts w:ascii="Arial" w:hAnsi="Arial" w:cs="Arial"/>
              </w:rPr>
            </w:pPr>
            <w:r>
              <w:rPr>
                <w:rFonts w:ascii="Arial" w:hAnsi="Arial" w:cs="Arial"/>
              </w:rPr>
              <w:t>None</w:t>
            </w:r>
          </w:p>
        </w:tc>
      </w:tr>
      <w:tr w:rsidR="00B87695" w:rsidTr="00E97024">
        <w:tc>
          <w:tcPr>
            <w:tcW w:w="3715"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rsidR="00960744" w:rsidRDefault="000B2323" w:rsidP="008A22C6">
            <w:pPr>
              <w:rPr>
                <w:rFonts w:ascii="Arial" w:hAnsi="Arial" w:cs="Arial"/>
              </w:rPr>
            </w:pPr>
            <w:r>
              <w:rPr>
                <w:rFonts w:ascii="Arial" w:hAnsi="Arial" w:cs="Arial"/>
              </w:rPr>
              <w:t>Emma Lund</w:t>
            </w:r>
          </w:p>
          <w:p w:rsidR="000B2323" w:rsidRDefault="000B2323" w:rsidP="008A22C6">
            <w:pPr>
              <w:rPr>
                <w:rFonts w:ascii="Arial" w:hAnsi="Arial" w:cs="Arial"/>
              </w:rPr>
            </w:pPr>
            <w:r>
              <w:rPr>
                <w:rFonts w:ascii="Arial" w:hAnsi="Arial" w:cs="Arial"/>
              </w:rPr>
              <w:t>Committee and Member Services Officer</w:t>
            </w:r>
          </w:p>
          <w:p w:rsidR="000B2323" w:rsidRPr="00A96C08" w:rsidRDefault="00C93CBD" w:rsidP="008A22C6">
            <w:pPr>
              <w:rPr>
                <w:rFonts w:ascii="Arial" w:hAnsi="Arial" w:cs="Arial"/>
              </w:rPr>
            </w:pPr>
            <w:r>
              <w:rPr>
                <w:rFonts w:ascii="Arial" w:hAnsi="Arial" w:cs="Arial"/>
              </w:rPr>
              <w:t>3 May</w:t>
            </w:r>
            <w:r w:rsidR="000B2323">
              <w:rPr>
                <w:rFonts w:ascii="Arial" w:hAnsi="Arial" w:cs="Arial"/>
              </w:rPr>
              <w:t xml:space="preserve"> 2022</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rsidTr="00FA34FE">
        <w:trPr>
          <w:trHeight w:val="516"/>
        </w:trPr>
        <w:tc>
          <w:tcPr>
            <w:tcW w:w="2836"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FA34FE">
        <w:trPr>
          <w:trHeight w:val="516"/>
        </w:trPr>
        <w:tc>
          <w:tcPr>
            <w:tcW w:w="2836"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p>
        </w:tc>
        <w:tc>
          <w:tcPr>
            <w:tcW w:w="5103" w:type="dxa"/>
            <w:vAlign w:val="center"/>
          </w:tcPr>
          <w:p w:rsidR="005C60B2" w:rsidRPr="005C60B2" w:rsidRDefault="00247919" w:rsidP="00C93CBD">
            <w:pPr>
              <w:rPr>
                <w:rFonts w:ascii="Arial" w:hAnsi="Arial" w:cs="Arial"/>
              </w:rPr>
            </w:pPr>
            <w:r>
              <w:rPr>
                <w:rFonts w:ascii="Arial" w:hAnsi="Arial" w:cs="Arial"/>
              </w:rPr>
              <w:t xml:space="preserve">Councillor </w:t>
            </w:r>
            <w:r w:rsidR="00C93CBD">
              <w:rPr>
                <w:rFonts w:ascii="Arial" w:hAnsi="Arial" w:cs="Arial"/>
              </w:rPr>
              <w:t>Ed Turner, Deputy Leader (Statutory) – Finance and Asset Management</w:t>
            </w:r>
          </w:p>
        </w:tc>
        <w:tc>
          <w:tcPr>
            <w:tcW w:w="1984" w:type="dxa"/>
            <w:vAlign w:val="center"/>
          </w:tcPr>
          <w:p w:rsidR="005C60B2" w:rsidRPr="005C60B2" w:rsidRDefault="00C93CBD" w:rsidP="005C60B2">
            <w:pPr>
              <w:rPr>
                <w:rFonts w:ascii="Arial" w:hAnsi="Arial" w:cs="Arial"/>
              </w:rPr>
            </w:pPr>
            <w:r>
              <w:rPr>
                <w:rFonts w:ascii="Arial" w:hAnsi="Arial" w:cs="Arial"/>
              </w:rPr>
              <w:t>9 March</w:t>
            </w:r>
            <w:r w:rsidR="000B2323">
              <w:rPr>
                <w:rFonts w:ascii="Arial" w:hAnsi="Arial" w:cs="Arial"/>
              </w:rPr>
              <w:t xml:space="preserve"> 2022</w:t>
            </w:r>
          </w:p>
        </w:tc>
      </w:tr>
    </w:tbl>
    <w:p w:rsidR="005C60B2" w:rsidRPr="005C60B2" w:rsidRDefault="005C60B2" w:rsidP="005C60B2">
      <w:pPr>
        <w:rPr>
          <w:rFonts w:ascii="Arial" w:hAnsi="Arial" w:cs="Arial"/>
        </w:rPr>
      </w:pPr>
    </w:p>
    <w:p w:rsidR="005C60B2" w:rsidRPr="005C60B2" w:rsidRDefault="005C60B2" w:rsidP="005C60B2">
      <w:pPr>
        <w:rPr>
          <w:rFonts w:ascii="Arial" w:hAnsi="Arial" w:cs="Arial"/>
        </w:rPr>
      </w:pPr>
    </w:p>
    <w:p w:rsidR="005C6416" w:rsidRPr="00B15340" w:rsidRDefault="005C6416" w:rsidP="005C6416">
      <w:pPr>
        <w:rPr>
          <w:rFonts w:ascii="Arial" w:hAnsi="Arial" w:cs="Arial"/>
        </w:rPr>
      </w:pPr>
    </w:p>
    <w:sectPr w:rsidR="005C6416" w:rsidRPr="00B15340" w:rsidSect="00532DF2">
      <w:footerReference w:type="default" r:id="rId8"/>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3B4FF8"/>
    <w:multiLevelType w:val="hybridMultilevel"/>
    <w:tmpl w:val="A78043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30A24"/>
    <w:rsid w:val="00043217"/>
    <w:rsid w:val="000445D4"/>
    <w:rsid w:val="0005774E"/>
    <w:rsid w:val="0008133A"/>
    <w:rsid w:val="000B2323"/>
    <w:rsid w:val="000B4310"/>
    <w:rsid w:val="000F4239"/>
    <w:rsid w:val="00135ADF"/>
    <w:rsid w:val="00231385"/>
    <w:rsid w:val="00247919"/>
    <w:rsid w:val="002611EB"/>
    <w:rsid w:val="00263039"/>
    <w:rsid w:val="002A07C9"/>
    <w:rsid w:val="002B53D4"/>
    <w:rsid w:val="002D43B1"/>
    <w:rsid w:val="002E61DD"/>
    <w:rsid w:val="00335A9B"/>
    <w:rsid w:val="003505E0"/>
    <w:rsid w:val="003547CD"/>
    <w:rsid w:val="00373F5D"/>
    <w:rsid w:val="003B1236"/>
    <w:rsid w:val="003B50CD"/>
    <w:rsid w:val="003F315D"/>
    <w:rsid w:val="004000D7"/>
    <w:rsid w:val="00405321"/>
    <w:rsid w:val="00424A92"/>
    <w:rsid w:val="004A049B"/>
    <w:rsid w:val="004A22E7"/>
    <w:rsid w:val="004B1944"/>
    <w:rsid w:val="00504E43"/>
    <w:rsid w:val="00532DF2"/>
    <w:rsid w:val="005C60B2"/>
    <w:rsid w:val="005C6416"/>
    <w:rsid w:val="005E37E4"/>
    <w:rsid w:val="00616F3F"/>
    <w:rsid w:val="006247C4"/>
    <w:rsid w:val="006B1A11"/>
    <w:rsid w:val="006F6326"/>
    <w:rsid w:val="006F6731"/>
    <w:rsid w:val="007023AB"/>
    <w:rsid w:val="00757726"/>
    <w:rsid w:val="007908F4"/>
    <w:rsid w:val="007D270E"/>
    <w:rsid w:val="00801BEB"/>
    <w:rsid w:val="00804BF2"/>
    <w:rsid w:val="00834D72"/>
    <w:rsid w:val="00844D21"/>
    <w:rsid w:val="00854133"/>
    <w:rsid w:val="008613FB"/>
    <w:rsid w:val="008676E5"/>
    <w:rsid w:val="008900A7"/>
    <w:rsid w:val="00891B19"/>
    <w:rsid w:val="008A22C6"/>
    <w:rsid w:val="008D37FD"/>
    <w:rsid w:val="008E4629"/>
    <w:rsid w:val="00960744"/>
    <w:rsid w:val="00986C99"/>
    <w:rsid w:val="009F048F"/>
    <w:rsid w:val="009F6401"/>
    <w:rsid w:val="00A12928"/>
    <w:rsid w:val="00A253FE"/>
    <w:rsid w:val="00A96C08"/>
    <w:rsid w:val="00AC5899"/>
    <w:rsid w:val="00AD5A91"/>
    <w:rsid w:val="00B15340"/>
    <w:rsid w:val="00B87695"/>
    <w:rsid w:val="00B928EF"/>
    <w:rsid w:val="00BD4490"/>
    <w:rsid w:val="00BE1FD4"/>
    <w:rsid w:val="00BF240D"/>
    <w:rsid w:val="00C07F80"/>
    <w:rsid w:val="00C251F7"/>
    <w:rsid w:val="00C6130E"/>
    <w:rsid w:val="00C678ED"/>
    <w:rsid w:val="00C93CBD"/>
    <w:rsid w:val="00CB5E4F"/>
    <w:rsid w:val="00CD4BC9"/>
    <w:rsid w:val="00CE6085"/>
    <w:rsid w:val="00D33F83"/>
    <w:rsid w:val="00D543D9"/>
    <w:rsid w:val="00DB01D4"/>
    <w:rsid w:val="00DC2E8D"/>
    <w:rsid w:val="00DD1A34"/>
    <w:rsid w:val="00DD4885"/>
    <w:rsid w:val="00DD51B2"/>
    <w:rsid w:val="00E127E3"/>
    <w:rsid w:val="00E13D96"/>
    <w:rsid w:val="00E2036C"/>
    <w:rsid w:val="00E20A54"/>
    <w:rsid w:val="00E270E5"/>
    <w:rsid w:val="00E97024"/>
    <w:rsid w:val="00E97F84"/>
    <w:rsid w:val="00F10D54"/>
    <w:rsid w:val="00F11FD1"/>
    <w:rsid w:val="00F64579"/>
    <w:rsid w:val="00FD3A85"/>
    <w:rsid w:val="00FF7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rstpagetablebold">
    <w:name w:val="First page table: bold"/>
    <w:qFormat/>
    <w:rsid w:val="00043217"/>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032CA-7DD5-4FE1-B92D-AF332C25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AB9A72A2</Template>
  <TotalTime>39</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4</cp:revision>
  <cp:lastPrinted>2015-07-27T09:35:00Z</cp:lastPrinted>
  <dcterms:created xsi:type="dcterms:W3CDTF">2022-05-03T12:10:00Z</dcterms:created>
  <dcterms:modified xsi:type="dcterms:W3CDTF">2022-05-04T08:07:00Z</dcterms:modified>
</cp:coreProperties>
</file>